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D916" w14:textId="77777777" w:rsidR="00B22A33" w:rsidRDefault="00B22A33" w:rsidP="00E275A0">
      <w:pPr>
        <w:jc w:val="center"/>
        <w:rPr>
          <w:b/>
        </w:rPr>
      </w:pPr>
      <w:bookmarkStart w:id="0" w:name="_GoBack"/>
    </w:p>
    <w:bookmarkEnd w:id="0"/>
    <w:p w14:paraId="39DF7F2C" w14:textId="77777777" w:rsidR="00155A17" w:rsidRPr="00E275A0" w:rsidRDefault="00E275A0" w:rsidP="00E275A0">
      <w:pPr>
        <w:jc w:val="center"/>
        <w:rPr>
          <w:b/>
        </w:rPr>
      </w:pPr>
      <w:r w:rsidRPr="00E275A0">
        <w:rPr>
          <w:b/>
        </w:rPr>
        <w:t>Fishbowl</w:t>
      </w:r>
    </w:p>
    <w:p w14:paraId="4E1E8503" w14:textId="77777777" w:rsidR="00E275A0" w:rsidRDefault="00E275A0" w:rsidP="00E275A0">
      <w:pPr>
        <w:jc w:val="center"/>
      </w:pPr>
    </w:p>
    <w:p w14:paraId="03E1AF9E" w14:textId="77777777" w:rsidR="00E275A0" w:rsidRDefault="00E275A0" w:rsidP="00E275A0">
      <w:r w:rsidRPr="00E275A0">
        <w:rPr>
          <w:b/>
          <w:u w:val="single"/>
        </w:rPr>
        <w:t>Goals</w:t>
      </w:r>
      <w:r>
        <w:t>:</w:t>
      </w:r>
    </w:p>
    <w:p w14:paraId="041AE69E" w14:textId="77777777" w:rsidR="00E275A0" w:rsidRDefault="00E275A0" w:rsidP="00E275A0">
      <w:pPr>
        <w:pStyle w:val="ListParagraph"/>
        <w:numPr>
          <w:ilvl w:val="0"/>
          <w:numId w:val="1"/>
        </w:numPr>
      </w:pPr>
      <w:r>
        <w:t xml:space="preserve">Discuss your ideas about </w:t>
      </w:r>
      <w:r w:rsidRPr="00E275A0">
        <w:rPr>
          <w:i/>
        </w:rPr>
        <w:t>Antigone</w:t>
      </w:r>
      <w:r>
        <w:t xml:space="preserve"> before you write your paper to refine/discover those ideas</w:t>
      </w:r>
    </w:p>
    <w:p w14:paraId="170DE0F1" w14:textId="77777777" w:rsidR="00E275A0" w:rsidRDefault="00E275A0" w:rsidP="00E275A0">
      <w:pPr>
        <w:pStyle w:val="ListParagraph"/>
        <w:numPr>
          <w:ilvl w:val="0"/>
          <w:numId w:val="1"/>
        </w:numPr>
      </w:pPr>
      <w:r>
        <w:t>Practice effective conversation techniques</w:t>
      </w:r>
    </w:p>
    <w:p w14:paraId="0A7B311B" w14:textId="77777777" w:rsidR="00E275A0" w:rsidRDefault="00E275A0" w:rsidP="00E275A0">
      <w:pPr>
        <w:pStyle w:val="ListParagraph"/>
        <w:numPr>
          <w:ilvl w:val="0"/>
          <w:numId w:val="1"/>
        </w:numPr>
      </w:pPr>
      <w:r>
        <w:t>Learn from your peers</w:t>
      </w:r>
    </w:p>
    <w:p w14:paraId="33178B16" w14:textId="77777777" w:rsidR="00E275A0" w:rsidRDefault="00E275A0" w:rsidP="00E275A0"/>
    <w:p w14:paraId="293FA043" w14:textId="77777777" w:rsidR="00E275A0" w:rsidRDefault="00E275A0" w:rsidP="00E275A0"/>
    <w:p w14:paraId="08F3F8F1" w14:textId="77777777" w:rsidR="00E275A0" w:rsidRDefault="00E275A0" w:rsidP="00E275A0">
      <w:r>
        <w:rPr>
          <w:b/>
          <w:u w:val="single"/>
        </w:rPr>
        <w:t>Preparation</w:t>
      </w:r>
    </w:p>
    <w:p w14:paraId="12A1FDC9" w14:textId="68133209" w:rsidR="00E275A0" w:rsidRDefault="005663A7" w:rsidP="005663A7">
      <w:pPr>
        <w:pStyle w:val="ListParagraph"/>
        <w:numPr>
          <w:ilvl w:val="0"/>
          <w:numId w:val="1"/>
        </w:numPr>
      </w:pPr>
      <w:r>
        <w:t>Write in response to the 3 possible essay questions – ten minutes each</w:t>
      </w:r>
    </w:p>
    <w:p w14:paraId="3FDC1E4A" w14:textId="407956C9" w:rsidR="005663A7" w:rsidRDefault="005663A7" w:rsidP="005663A7">
      <w:pPr>
        <w:pStyle w:val="ListParagraph"/>
        <w:numPr>
          <w:ilvl w:val="0"/>
          <w:numId w:val="1"/>
        </w:numPr>
      </w:pPr>
      <w:r>
        <w:t>Bring the questions and the text to class</w:t>
      </w:r>
    </w:p>
    <w:p w14:paraId="43737C6E" w14:textId="77777777" w:rsidR="005663A7" w:rsidRDefault="005663A7" w:rsidP="005663A7"/>
    <w:p w14:paraId="15BACE90" w14:textId="3A932A87" w:rsidR="005663A7" w:rsidRDefault="005663A7" w:rsidP="005663A7">
      <w:r>
        <w:rPr>
          <w:b/>
          <w:u w:val="single"/>
        </w:rPr>
        <w:t>Procedure</w:t>
      </w:r>
    </w:p>
    <w:p w14:paraId="3AD34A12" w14:textId="187AEB58" w:rsidR="005663A7" w:rsidRDefault="005663A7" w:rsidP="005663A7">
      <w:pPr>
        <w:pStyle w:val="ListParagraph"/>
        <w:numPr>
          <w:ilvl w:val="0"/>
          <w:numId w:val="1"/>
        </w:numPr>
      </w:pPr>
      <w:r>
        <w:t>Inside circle:</w:t>
      </w:r>
    </w:p>
    <w:p w14:paraId="56CD63E3" w14:textId="6463B298" w:rsidR="005663A7" w:rsidRDefault="005663A7" w:rsidP="005663A7">
      <w:pPr>
        <w:pStyle w:val="ListParagraph"/>
        <w:numPr>
          <w:ilvl w:val="1"/>
          <w:numId w:val="1"/>
        </w:numPr>
      </w:pPr>
      <w:r>
        <w:t>Conduct the discussion, beginning with one question and moving through all three as the conversation demands</w:t>
      </w:r>
    </w:p>
    <w:p w14:paraId="584183A2" w14:textId="7E185347" w:rsidR="005663A7" w:rsidRDefault="005663A7" w:rsidP="005663A7">
      <w:pPr>
        <w:pStyle w:val="ListParagraph"/>
        <w:numPr>
          <w:ilvl w:val="0"/>
          <w:numId w:val="1"/>
        </w:numPr>
      </w:pPr>
      <w:r>
        <w:t>Outside circle:</w:t>
      </w:r>
    </w:p>
    <w:p w14:paraId="5FC75BC4" w14:textId="588C481C" w:rsidR="005663A7" w:rsidRDefault="005663A7" w:rsidP="005663A7">
      <w:pPr>
        <w:pStyle w:val="ListParagraph"/>
        <w:numPr>
          <w:ilvl w:val="1"/>
          <w:numId w:val="1"/>
        </w:numPr>
      </w:pPr>
      <w:r>
        <w:t>Each observer in the outside circle will take notes</w:t>
      </w:r>
    </w:p>
    <w:p w14:paraId="063FCC46" w14:textId="73D8CDC5" w:rsidR="005663A7" w:rsidRDefault="005663A7" w:rsidP="005663A7">
      <w:pPr>
        <w:pStyle w:val="ListParagraph"/>
        <w:numPr>
          <w:ilvl w:val="1"/>
          <w:numId w:val="1"/>
        </w:numPr>
      </w:pPr>
      <w:r>
        <w:t>Each observer will receive a specific focus (something to watch for/pay attention to)</w:t>
      </w:r>
    </w:p>
    <w:p w14:paraId="29352BF3" w14:textId="7770E269" w:rsidR="005663A7" w:rsidRDefault="005663A7" w:rsidP="005663A7">
      <w:pPr>
        <w:pStyle w:val="ListParagraph"/>
        <w:numPr>
          <w:ilvl w:val="0"/>
          <w:numId w:val="1"/>
        </w:numPr>
      </w:pPr>
      <w:r>
        <w:t>Debrief:</w:t>
      </w:r>
    </w:p>
    <w:p w14:paraId="77E3C105" w14:textId="742A6EDF" w:rsidR="005663A7" w:rsidRDefault="005663A7" w:rsidP="005663A7">
      <w:pPr>
        <w:pStyle w:val="ListParagraph"/>
        <w:numPr>
          <w:ilvl w:val="1"/>
          <w:numId w:val="1"/>
        </w:numPr>
      </w:pPr>
      <w:r>
        <w:t>The whole class regroups and discusses how it went/what we noticed</w:t>
      </w:r>
    </w:p>
    <w:p w14:paraId="40AAD141" w14:textId="77777777" w:rsidR="005663A7" w:rsidRDefault="005663A7" w:rsidP="005663A7"/>
    <w:p w14:paraId="42528D9C" w14:textId="740F7349" w:rsidR="005663A7" w:rsidRDefault="005663A7" w:rsidP="005663A7">
      <w:r>
        <w:rPr>
          <w:b/>
          <w:u w:val="single"/>
        </w:rPr>
        <w:t>Evaluation</w:t>
      </w:r>
    </w:p>
    <w:p w14:paraId="0FC69AA7" w14:textId="3389F2B6" w:rsidR="005663A7" w:rsidRDefault="005663A7" w:rsidP="005663A7">
      <w:pPr>
        <w:pStyle w:val="ListParagraph"/>
        <w:numPr>
          <w:ilvl w:val="0"/>
          <w:numId w:val="1"/>
        </w:numPr>
      </w:pPr>
      <w:r>
        <w:t>I will give you feedback on the following:</w:t>
      </w:r>
    </w:p>
    <w:p w14:paraId="35DA9A0D" w14:textId="555B6398" w:rsidR="005663A7" w:rsidRDefault="005663A7" w:rsidP="005663A7">
      <w:pPr>
        <w:pStyle w:val="ListParagraph"/>
        <w:numPr>
          <w:ilvl w:val="1"/>
          <w:numId w:val="1"/>
        </w:numPr>
      </w:pPr>
      <w:r>
        <w:t>How well you participated</w:t>
      </w:r>
    </w:p>
    <w:p w14:paraId="25F223FD" w14:textId="1E89DD69" w:rsidR="005663A7" w:rsidRDefault="005663A7" w:rsidP="005663A7">
      <w:pPr>
        <w:pStyle w:val="ListParagraph"/>
        <w:numPr>
          <w:ilvl w:val="1"/>
          <w:numId w:val="1"/>
        </w:numPr>
      </w:pPr>
      <w:r>
        <w:t>How well you prepared</w:t>
      </w:r>
    </w:p>
    <w:p w14:paraId="069A987E" w14:textId="77777777" w:rsidR="005663A7" w:rsidRDefault="005663A7" w:rsidP="005663A7"/>
    <w:p w14:paraId="7E03F653" w14:textId="77777777" w:rsidR="004A4655" w:rsidRDefault="004A4655" w:rsidP="005663A7"/>
    <w:p w14:paraId="790DD65E" w14:textId="675DC370" w:rsidR="004A4655" w:rsidRDefault="004A4655" w:rsidP="005663A7">
      <w:pPr>
        <w:rPr>
          <w:b/>
          <w:u w:val="single"/>
        </w:rPr>
      </w:pPr>
      <w:r>
        <w:rPr>
          <w:b/>
          <w:u w:val="single"/>
        </w:rPr>
        <w:t>Questions</w:t>
      </w:r>
    </w:p>
    <w:p w14:paraId="716AF80B" w14:textId="77777777" w:rsidR="004A4655" w:rsidRDefault="004A4655" w:rsidP="005663A7">
      <w:pPr>
        <w:rPr>
          <w:b/>
          <w:u w:val="single"/>
        </w:rPr>
      </w:pPr>
    </w:p>
    <w:p w14:paraId="3B093F07" w14:textId="77777777" w:rsidR="004A4655" w:rsidRPr="004A4655" w:rsidRDefault="004A4655" w:rsidP="004A4655">
      <w:pPr>
        <w:numPr>
          <w:ilvl w:val="0"/>
          <w:numId w:val="2"/>
        </w:numPr>
        <w:contextualSpacing/>
        <w:rPr>
          <w:rFonts w:ascii="Calisto MT" w:eastAsia="Cambria" w:hAnsi="Calisto MT" w:cs="Times New Roman"/>
          <w:color w:val="000000"/>
          <w:szCs w:val="36"/>
          <w:shd w:val="clear" w:color="auto" w:fill="FFFFFF"/>
        </w:rPr>
      </w:pPr>
      <w:r w:rsidRPr="004A4655">
        <w:rPr>
          <w:rFonts w:ascii="Calisto MT" w:eastAsia="Cambria" w:hAnsi="Calisto MT" w:cs="Times New Roman"/>
          <w:color w:val="000000"/>
          <w:szCs w:val="36"/>
          <w:shd w:val="clear" w:color="auto" w:fill="FFFFFF"/>
        </w:rPr>
        <w:t>Follow Thoreau’s advice and declare what characteristics your ideal government would have, and use Creon’s leadership as a comparator to that ideal.</w:t>
      </w:r>
    </w:p>
    <w:p w14:paraId="6CC3BA05" w14:textId="77777777" w:rsidR="004A4655" w:rsidRPr="004A4655" w:rsidRDefault="004A4655" w:rsidP="004A4655">
      <w:pPr>
        <w:rPr>
          <w:rFonts w:ascii="Calisto MT" w:eastAsia="Cambria" w:hAnsi="Calisto MT" w:cs="Times New Roman"/>
        </w:rPr>
      </w:pPr>
    </w:p>
    <w:p w14:paraId="2BC440C9" w14:textId="77777777" w:rsidR="004A4655" w:rsidRPr="004A4655" w:rsidRDefault="004A4655" w:rsidP="004A4655">
      <w:pPr>
        <w:numPr>
          <w:ilvl w:val="0"/>
          <w:numId w:val="2"/>
        </w:numPr>
        <w:contextualSpacing/>
        <w:rPr>
          <w:rFonts w:ascii="Calisto MT" w:eastAsia="Cambria" w:hAnsi="Calisto MT" w:cs="Times New Roman"/>
        </w:rPr>
      </w:pPr>
      <w:r w:rsidRPr="004A4655">
        <w:rPr>
          <w:rFonts w:ascii="Calisto MT" w:eastAsia="Cambria" w:hAnsi="Calisto MT" w:cs="Times New Roman"/>
        </w:rPr>
        <w:t>Throughout the play, we see characters questioning whether or not others are “friends” or “enemies” – “loyal” or “traitors.”  Write an essay in which you use Thoreau’s text AND the play to analyze the role of loyalty in your and Antigone’s societies.</w:t>
      </w:r>
    </w:p>
    <w:p w14:paraId="22F6394F" w14:textId="77777777" w:rsidR="004A4655" w:rsidRPr="004A4655" w:rsidRDefault="004A4655" w:rsidP="004A4655">
      <w:pPr>
        <w:rPr>
          <w:rFonts w:ascii="Calisto MT" w:eastAsia="Cambria" w:hAnsi="Calisto MT" w:cs="Times New Roman"/>
        </w:rPr>
      </w:pPr>
    </w:p>
    <w:p w14:paraId="614CCBB5" w14:textId="0219E46D" w:rsidR="004A4655" w:rsidRPr="004A4655" w:rsidRDefault="004A4655" w:rsidP="004A4655">
      <w:pPr>
        <w:pStyle w:val="ListParagraph"/>
        <w:numPr>
          <w:ilvl w:val="0"/>
          <w:numId w:val="2"/>
        </w:numPr>
        <w:rPr>
          <w:rFonts w:ascii="Calisto MT" w:eastAsia="Cambria" w:hAnsi="Calisto MT" w:cs="Times New Roman"/>
        </w:rPr>
      </w:pPr>
      <w:r w:rsidRPr="004A4655">
        <w:rPr>
          <w:rFonts w:ascii="Calisto MT" w:eastAsia="Cambria" w:hAnsi="Calisto MT" w:cs="Times New Roman"/>
        </w:rPr>
        <w:t>Use Thoreau’s text as a tool for analyzing Antigone’s own civil disobedience.  Does it align with Thoreau’s vision?  Was the leadership unjust, and was her response civil</w:t>
      </w:r>
      <w:r>
        <w:rPr>
          <w:rFonts w:ascii="Calisto MT" w:eastAsia="Cambria" w:hAnsi="Calisto MT" w:cs="Times New Roman"/>
        </w:rPr>
        <w:t>?</w:t>
      </w:r>
    </w:p>
    <w:p w14:paraId="2286191E" w14:textId="77777777" w:rsidR="004A4655" w:rsidRPr="004A4655" w:rsidRDefault="004A4655" w:rsidP="004A4655">
      <w:pPr>
        <w:rPr>
          <w:u w:val="single"/>
        </w:rPr>
      </w:pPr>
    </w:p>
    <w:sectPr w:rsidR="004A4655" w:rsidRPr="004A4655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C1B04" w14:textId="77777777" w:rsidR="00B22A33" w:rsidRDefault="00B22A33" w:rsidP="00B22A33">
      <w:r>
        <w:separator/>
      </w:r>
    </w:p>
  </w:endnote>
  <w:endnote w:type="continuationSeparator" w:id="0">
    <w:p w14:paraId="50AE2A75" w14:textId="77777777" w:rsidR="00B22A33" w:rsidRDefault="00B22A33" w:rsidP="00B2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C6E4" w14:textId="77777777" w:rsidR="00B22A33" w:rsidRDefault="00B22A33" w:rsidP="00B22A33">
      <w:r>
        <w:separator/>
      </w:r>
    </w:p>
  </w:footnote>
  <w:footnote w:type="continuationSeparator" w:id="0">
    <w:p w14:paraId="6D7D44D0" w14:textId="77777777" w:rsidR="00B22A33" w:rsidRDefault="00B22A33" w:rsidP="00B22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766B1" w14:textId="5C2D3350" w:rsidR="00895159" w:rsidRDefault="00895159">
    <w:pPr>
      <w:pStyle w:val="Header"/>
    </w:pPr>
    <w:r>
      <w:t>Ms. Henderson’s English</w:t>
    </w:r>
    <w:r>
      <w:tab/>
    </w:r>
    <w:r>
      <w:tab/>
      <w:t>Spring 2015</w:t>
    </w:r>
  </w:p>
  <w:p w14:paraId="450E99C0" w14:textId="4D1678BA" w:rsidR="00895159" w:rsidRPr="00895159" w:rsidRDefault="00895159">
    <w:pPr>
      <w:pStyle w:val="Header"/>
      <w:rPr>
        <w:i/>
      </w:rPr>
    </w:pPr>
    <w:r>
      <w:rPr>
        <w:i/>
      </w:rPr>
      <w:t>ACP - Antigone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194"/>
    <w:multiLevelType w:val="hybridMultilevel"/>
    <w:tmpl w:val="C81A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1450"/>
    <w:multiLevelType w:val="hybridMultilevel"/>
    <w:tmpl w:val="B0A4F4CE"/>
    <w:lvl w:ilvl="0" w:tplc="42B44A2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155A17"/>
    <w:rsid w:val="004A4655"/>
    <w:rsid w:val="005663A7"/>
    <w:rsid w:val="0074512E"/>
    <w:rsid w:val="00895159"/>
    <w:rsid w:val="00B22A33"/>
    <w:rsid w:val="00E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84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33"/>
  </w:style>
  <w:style w:type="paragraph" w:styleId="Footer">
    <w:name w:val="footer"/>
    <w:basedOn w:val="Normal"/>
    <w:link w:val="FooterChar"/>
    <w:uiPriority w:val="99"/>
    <w:unhideWhenUsed/>
    <w:rsid w:val="00B22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A33"/>
  </w:style>
  <w:style w:type="paragraph" w:styleId="Footer">
    <w:name w:val="footer"/>
    <w:basedOn w:val="Normal"/>
    <w:link w:val="FooterChar"/>
    <w:uiPriority w:val="99"/>
    <w:unhideWhenUsed/>
    <w:rsid w:val="00B22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1157</Characters>
  <Application>Microsoft Macintosh Word</Application>
  <DocSecurity>0</DocSecurity>
  <Lines>9</Lines>
  <Paragraphs>2</Paragraphs>
  <ScaleCrop>false</ScaleCrop>
  <Company>NPS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6</cp:revision>
  <dcterms:created xsi:type="dcterms:W3CDTF">2015-03-26T20:22:00Z</dcterms:created>
  <dcterms:modified xsi:type="dcterms:W3CDTF">2015-03-26T20:37:00Z</dcterms:modified>
</cp:coreProperties>
</file>